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14" w:rsidRDefault="00C37A14" w:rsidP="00C37A14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color w:val="000000"/>
          <w:shd w:val="clear" w:color="auto" w:fill="FFFFFF"/>
        </w:rPr>
      </w:pPr>
      <w:r w:rsidRPr="00D437E4">
        <w:rPr>
          <w:b/>
          <w:bCs/>
          <w:color w:val="000000" w:themeColor="text1"/>
        </w:rPr>
        <w:t xml:space="preserve">Рецензия на концерт </w:t>
      </w:r>
      <w:r w:rsidRPr="00D437E4">
        <w:rPr>
          <w:b/>
        </w:rPr>
        <w:t>«ОПЕРЕТТА-</w:t>
      </w:r>
      <w:proofErr w:type="gramStart"/>
      <w:r w:rsidRPr="00D437E4">
        <w:rPr>
          <w:b/>
          <w:lang w:val="en-US"/>
        </w:rPr>
        <w:t>MIX</w:t>
      </w:r>
      <w:proofErr w:type="gramEnd"/>
      <w:r w:rsidRPr="00D437E4">
        <w:rPr>
          <w:b/>
        </w:rPr>
        <w:t>. Концерт-дуэт с акцентом»</w:t>
      </w:r>
      <w:r w:rsidRPr="00D437E4">
        <w:rPr>
          <w:b/>
          <w:color w:val="000000"/>
          <w:shd w:val="clear" w:color="auto" w:fill="FFFFFF"/>
        </w:rPr>
        <w:t xml:space="preserve">, </w:t>
      </w:r>
    </w:p>
    <w:p w:rsidR="00C37A14" w:rsidRPr="00D437E4" w:rsidRDefault="00C37A14" w:rsidP="00C37A14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color w:val="000000" w:themeColor="text1"/>
        </w:rPr>
      </w:pPr>
      <w:proofErr w:type="gramStart"/>
      <w:r w:rsidRPr="00D437E4">
        <w:rPr>
          <w:b/>
          <w:bCs/>
          <w:color w:val="000000" w:themeColor="text1"/>
        </w:rPr>
        <w:t>состоявшийся</w:t>
      </w:r>
      <w:proofErr w:type="gramEnd"/>
      <w:r w:rsidRPr="00D437E4">
        <w:rPr>
          <w:b/>
          <w:bCs/>
          <w:color w:val="000000" w:themeColor="text1"/>
        </w:rPr>
        <w:t xml:space="preserve"> в </w:t>
      </w:r>
      <w:r w:rsidRPr="00D437E4">
        <w:rPr>
          <w:b/>
          <w:color w:val="000000" w:themeColor="text1"/>
        </w:rPr>
        <w:t xml:space="preserve">Зале органной и камерной музыки  </w:t>
      </w:r>
    </w:p>
    <w:p w:rsidR="00C37A14" w:rsidRPr="00D437E4" w:rsidRDefault="00C37A14" w:rsidP="00C37A14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</w:rPr>
      </w:pPr>
      <w:r w:rsidRPr="00D437E4">
        <w:rPr>
          <w:b/>
          <w:color w:val="000000" w:themeColor="text1"/>
        </w:rPr>
        <w:t>имени Алисы Дебольской</w:t>
      </w:r>
      <w:r w:rsidRPr="00D437E4">
        <w:rPr>
          <w:b/>
          <w:bCs/>
          <w:color w:val="000000" w:themeColor="text1"/>
        </w:rPr>
        <w:t xml:space="preserve"> 22. 02. 2017</w:t>
      </w:r>
    </w:p>
    <w:p w:rsidR="00C37A14" w:rsidRPr="007A3893" w:rsidRDefault="00C37A14" w:rsidP="00C37A14">
      <w:pPr>
        <w:spacing w:line="22" w:lineRule="atLeast"/>
        <w:rPr>
          <w:b/>
        </w:rPr>
      </w:pPr>
    </w:p>
    <w:p w:rsidR="00C37A14" w:rsidRPr="00D437E4" w:rsidRDefault="00C37A14" w:rsidP="00C37A14">
      <w:pPr>
        <w:spacing w:after="0" w:line="22" w:lineRule="atLeast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35560</wp:posOffset>
            </wp:positionV>
            <wp:extent cx="2510155" cy="1783080"/>
            <wp:effectExtent l="0" t="0" r="4445" b="7620"/>
            <wp:wrapSquare wrapText="bothSides"/>
            <wp:docPr id="1" name="Рисунок 8" descr="IMG_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0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437E4">
        <w:rPr>
          <w:rFonts w:ascii="Times New Roman" w:hAnsi="Times New Roman" w:cs="Times New Roman"/>
        </w:rPr>
        <w:t>Было большим риском и определенным вызовом  предложить сочинской публике концерт в камерном зале одновременно с первым днем III зимних Всемирных военных игр</w:t>
      </w:r>
      <w:r w:rsidRPr="00D437E4">
        <w:rPr>
          <w:rStyle w:val="a3"/>
          <w:rFonts w:ascii="Times New Roman" w:hAnsi="Times New Roman" w:cs="Times New Roman"/>
          <w:b/>
          <w:bCs/>
          <w:color w:val="6A6A6A"/>
          <w:shd w:val="clear" w:color="auto" w:fill="FFFFFF"/>
        </w:rPr>
        <w:t xml:space="preserve"> </w:t>
      </w:r>
      <w:r w:rsidRPr="00D437E4">
        <w:rPr>
          <w:rFonts w:ascii="Times New Roman" w:hAnsi="Times New Roman" w:cs="Times New Roman"/>
        </w:rPr>
        <w:t xml:space="preserve">и  </w:t>
      </w:r>
      <w:proofErr w:type="spellStart"/>
      <w:r w:rsidRPr="00D437E4">
        <w:rPr>
          <w:rFonts w:ascii="Times New Roman" w:hAnsi="Times New Roman" w:cs="Times New Roman"/>
        </w:rPr>
        <w:t>мегапопулярным</w:t>
      </w:r>
      <w:proofErr w:type="spellEnd"/>
      <w:r w:rsidRPr="00D437E4">
        <w:rPr>
          <w:rFonts w:ascii="Times New Roman" w:hAnsi="Times New Roman" w:cs="Times New Roman"/>
        </w:rPr>
        <w:t xml:space="preserve"> концертом в рамках Х юбилейного Зимнего международного фестиваля искусств под руководством Юрия Башмета «Классика и Рок» (Диана </w:t>
      </w:r>
      <w:proofErr w:type="spellStart"/>
      <w:r w:rsidRPr="00D437E4">
        <w:rPr>
          <w:rFonts w:ascii="Times New Roman" w:hAnsi="Times New Roman" w:cs="Times New Roman"/>
        </w:rPr>
        <w:t>Арбенина</w:t>
      </w:r>
      <w:proofErr w:type="spellEnd"/>
      <w:r w:rsidRPr="00D437E4">
        <w:rPr>
          <w:rFonts w:ascii="Times New Roman" w:hAnsi="Times New Roman" w:cs="Times New Roman"/>
        </w:rPr>
        <w:t xml:space="preserve"> и группа «Ночные снайперы», Юрий Башмет и Государственный симфонический оркестр «Новая Россия»).</w:t>
      </w:r>
      <w:proofErr w:type="gramEnd"/>
      <w:r w:rsidRPr="00D437E4">
        <w:rPr>
          <w:rFonts w:ascii="Times New Roman" w:hAnsi="Times New Roman" w:cs="Times New Roman"/>
        </w:rPr>
        <w:t xml:space="preserve"> Однако риск оказался оправданным, и 22 февраля 2017 в 19:00 на концерте «ОПЕРЕТТА-</w:t>
      </w:r>
      <w:proofErr w:type="gramStart"/>
      <w:r w:rsidRPr="00D437E4">
        <w:rPr>
          <w:rFonts w:ascii="Times New Roman" w:hAnsi="Times New Roman" w:cs="Times New Roman"/>
          <w:lang w:val="en-US"/>
        </w:rPr>
        <w:t>MIX</w:t>
      </w:r>
      <w:proofErr w:type="gramEnd"/>
      <w:r w:rsidRPr="00D437E4">
        <w:rPr>
          <w:rFonts w:ascii="Times New Roman" w:hAnsi="Times New Roman" w:cs="Times New Roman"/>
        </w:rPr>
        <w:t>. Концерт-дуэт с акцентом» концертный Зал органной и камерной музыки имени Алисы Дебольской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был полон и, более того,   среди публики присутствовали не только сообразные жанру дамы средних лет и выше, но и значительное число молодежи</w:t>
      </w:r>
      <w:r w:rsidRPr="00D437E4">
        <w:rPr>
          <w:rFonts w:ascii="Times New Roman" w:hAnsi="Times New Roman" w:cs="Times New Roman"/>
        </w:rPr>
        <w:t xml:space="preserve">. </w:t>
      </w:r>
    </w:p>
    <w:p w:rsidR="00C37A14" w:rsidRPr="00D437E4" w:rsidRDefault="00C37A14" w:rsidP="00C37A14">
      <w:pPr>
        <w:pStyle w:val="1"/>
        <w:spacing w:before="0" w:after="0" w:line="22" w:lineRule="atLeast"/>
        <w:ind w:firstLine="709"/>
        <w:jc w:val="both"/>
        <w:rPr>
          <w:sz w:val="22"/>
          <w:szCs w:val="22"/>
        </w:rPr>
      </w:pPr>
      <w:r w:rsidRPr="00D437E4">
        <w:rPr>
          <w:sz w:val="22"/>
          <w:szCs w:val="22"/>
        </w:rPr>
        <w:t xml:space="preserve">Концерт был организован Сочинским концертно-филармоническим объединением совместно со </w:t>
      </w:r>
      <w:proofErr w:type="gramStart"/>
      <w:r w:rsidRPr="00D437E4">
        <w:rPr>
          <w:sz w:val="22"/>
          <w:szCs w:val="22"/>
        </w:rPr>
        <w:t>Свердловской</w:t>
      </w:r>
      <w:proofErr w:type="gramEnd"/>
      <w:r w:rsidRPr="00D437E4">
        <w:rPr>
          <w:sz w:val="22"/>
          <w:szCs w:val="22"/>
        </w:rPr>
        <w:t xml:space="preserve"> </w:t>
      </w:r>
      <w:proofErr w:type="spellStart"/>
      <w:r w:rsidRPr="00D437E4">
        <w:rPr>
          <w:sz w:val="22"/>
          <w:szCs w:val="22"/>
        </w:rPr>
        <w:t>музкомедией</w:t>
      </w:r>
      <w:proofErr w:type="spellEnd"/>
      <w:r w:rsidRPr="00D437E4">
        <w:rPr>
          <w:sz w:val="22"/>
          <w:szCs w:val="22"/>
        </w:rPr>
        <w:t xml:space="preserve">. Цель мероприятия - подготовка к масштабным гастролям </w:t>
      </w:r>
      <w:proofErr w:type="gramStart"/>
      <w:r w:rsidRPr="00D437E4">
        <w:rPr>
          <w:sz w:val="22"/>
          <w:szCs w:val="22"/>
        </w:rPr>
        <w:t>Свердловской</w:t>
      </w:r>
      <w:proofErr w:type="gramEnd"/>
      <w:r w:rsidRPr="00D437E4">
        <w:rPr>
          <w:sz w:val="22"/>
          <w:szCs w:val="22"/>
        </w:rPr>
        <w:t xml:space="preserve"> </w:t>
      </w:r>
      <w:proofErr w:type="spellStart"/>
      <w:r w:rsidRPr="00D437E4">
        <w:rPr>
          <w:sz w:val="22"/>
          <w:szCs w:val="22"/>
        </w:rPr>
        <w:t>музкомедии</w:t>
      </w:r>
      <w:proofErr w:type="spellEnd"/>
      <w:r w:rsidRPr="00D437E4">
        <w:rPr>
          <w:sz w:val="22"/>
          <w:szCs w:val="22"/>
        </w:rPr>
        <w:t xml:space="preserve"> в Сочи в сентябре-октябре 2017. Программа концерта представила оркестровые номера, арии и дуэты из классических оперетт. Всего же было представлено 16 музыкальных номеров, и практически каждое исполнение было тепло встречено публикой, чему свидетельство - продолжительные аплодисменты и цветы исполнителям. </w:t>
      </w:r>
    </w:p>
    <w:p w:rsidR="00C37A14" w:rsidRPr="00D437E4" w:rsidRDefault="00C37A14" w:rsidP="00C37A14">
      <w:pPr>
        <w:pStyle w:val="1"/>
        <w:spacing w:before="0" w:after="0" w:line="22" w:lineRule="atLeast"/>
        <w:ind w:firstLine="709"/>
        <w:jc w:val="both"/>
        <w:rPr>
          <w:sz w:val="22"/>
          <w:szCs w:val="22"/>
        </w:rPr>
      </w:pPr>
      <w:r w:rsidRPr="00D437E4">
        <w:rPr>
          <w:sz w:val="22"/>
          <w:szCs w:val="22"/>
        </w:rPr>
        <w:t xml:space="preserve">Здесь важно отметить, что сочинский Зал органной и камерной музыки всегда имел свою, отличную от других мероприятий исполнительских искусств, преданную публику. И, к счастью, духовно-эстетическую связь аудитории и пространства не нарушило прошедшее в  2010 году слияние Зала и Сочинской филармонии, послужившее созданию Сочинского концертно-филармонического объединения. В результате возник «конгломерат» из Зала, Филармонии и Зимнего театра. Казалось бы, такие разные по структуре и «наполненности» организации культуры, даже объединившись, будут идти параллельными курсами. Но благодаря грамотному и неравнодушному руководству,  путь этих организаций соединился в один, и их работа дополняет друг друга, высвечивая те или иные события, предлагая сочинцам и гостям города обратить внимание на происходящие события единой структуры, сохраняя специфику и лучшие традиции каждого из ранее самостоятельных учреждений.  </w:t>
      </w:r>
    </w:p>
    <w:p w:rsidR="00C37A14" w:rsidRPr="00D437E4" w:rsidRDefault="00C37A14" w:rsidP="00C37A14">
      <w:pPr>
        <w:pStyle w:val="font6"/>
        <w:spacing w:before="0" w:after="0" w:line="22" w:lineRule="atLeast"/>
        <w:ind w:firstLine="709"/>
        <w:jc w:val="both"/>
        <w:textAlignment w:val="baseline"/>
        <w:rPr>
          <w:sz w:val="22"/>
          <w:szCs w:val="22"/>
        </w:rPr>
      </w:pPr>
      <w:r w:rsidRPr="00D437E4">
        <w:rPr>
          <w:sz w:val="22"/>
          <w:szCs w:val="22"/>
        </w:rPr>
        <w:t xml:space="preserve">Таким стал и концерт, проходивший 22 февраля на сцене Органного зала. </w:t>
      </w:r>
      <w:proofErr w:type="gramStart"/>
      <w:r w:rsidRPr="00D437E4">
        <w:rPr>
          <w:sz w:val="22"/>
          <w:szCs w:val="22"/>
        </w:rPr>
        <w:t xml:space="preserve">Как уже было сказано выше, концерт посвящен предстоящим гастролям знаменитой Свердловской </w:t>
      </w:r>
      <w:proofErr w:type="spellStart"/>
      <w:r w:rsidRPr="00D437E4">
        <w:rPr>
          <w:sz w:val="22"/>
          <w:szCs w:val="22"/>
        </w:rPr>
        <w:t>музкомедии</w:t>
      </w:r>
      <w:proofErr w:type="spellEnd"/>
      <w:r w:rsidRPr="00D437E4">
        <w:rPr>
          <w:sz w:val="22"/>
          <w:szCs w:val="22"/>
        </w:rPr>
        <w:t xml:space="preserve"> в Сочи, что отражено и в его названии - «навстречу предстоящим гастролям….». Таким образом, в преддверии гастролей сочинцам и гостям города предоставлена возможность составить для себя представление о предстоящем визите, как говорится, «вживую», а не только по рекламным носителям.</w:t>
      </w:r>
      <w:proofErr w:type="gramEnd"/>
      <w:r w:rsidRPr="00D437E4">
        <w:rPr>
          <w:sz w:val="22"/>
          <w:szCs w:val="22"/>
        </w:rPr>
        <w:t xml:space="preserve"> Но интрига прошедшего мероприятия не только в этом. И еще, наверное, один из главных смыслов этого концерта — его структура подчеркивает неразрывную связь профессионалов, служащих на разных сценических подмостках, связь </w:t>
      </w:r>
      <w:proofErr w:type="spellStart"/>
      <w:r w:rsidRPr="00D437E4">
        <w:rPr>
          <w:sz w:val="22"/>
          <w:szCs w:val="22"/>
        </w:rPr>
        <w:t>раскрепощенно-курортного</w:t>
      </w:r>
      <w:proofErr w:type="spellEnd"/>
      <w:r w:rsidRPr="00D437E4">
        <w:rPr>
          <w:sz w:val="22"/>
          <w:szCs w:val="22"/>
        </w:rPr>
        <w:t xml:space="preserve"> южного Сочи и сдержанно-уральского Екатеринбурга, недаром концерт называется «Оперетта. Концерт-дуэт с акцентом». Мы услышали не только </w:t>
      </w:r>
      <w:proofErr w:type="spellStart"/>
      <w:r w:rsidRPr="00D437E4">
        <w:rPr>
          <w:sz w:val="22"/>
          <w:szCs w:val="22"/>
        </w:rPr>
        <w:t>mix</w:t>
      </w:r>
      <w:proofErr w:type="spellEnd"/>
      <w:r w:rsidRPr="00D437E4">
        <w:rPr>
          <w:sz w:val="22"/>
          <w:szCs w:val="22"/>
        </w:rPr>
        <w:t xml:space="preserve"> из прекраснейших классических оперетт, но получили удовольствие от исполнения номеров артистами из разных городов, собранных всего лишь на один вечер. Сочинским симфоническим оркестром руководил  в этот вечер главный дирижер  Свердловской </w:t>
      </w:r>
      <w:proofErr w:type="spellStart"/>
      <w:r w:rsidRPr="00D437E4">
        <w:rPr>
          <w:sz w:val="22"/>
          <w:szCs w:val="22"/>
        </w:rPr>
        <w:t>музкомедии</w:t>
      </w:r>
      <w:proofErr w:type="spellEnd"/>
      <w:r w:rsidRPr="00D437E4">
        <w:rPr>
          <w:sz w:val="22"/>
          <w:szCs w:val="22"/>
        </w:rPr>
        <w:t xml:space="preserve">, заслуженный деятель искусств России, лауреат премии «Золотая Маска» Борис </w:t>
      </w:r>
      <w:proofErr w:type="spellStart"/>
      <w:r w:rsidRPr="00D437E4">
        <w:rPr>
          <w:sz w:val="22"/>
          <w:szCs w:val="22"/>
        </w:rPr>
        <w:t>Нодельман</w:t>
      </w:r>
      <w:proofErr w:type="spellEnd"/>
      <w:r w:rsidRPr="00D437E4">
        <w:rPr>
          <w:sz w:val="22"/>
          <w:szCs w:val="22"/>
        </w:rPr>
        <w:t>. Это первый дуэт: оркестр-дирижер. Дуэт второй: все женские партии исполняли солистки Сочинской филармонии - лауреат российских и международных конкурсов</w:t>
      </w:r>
      <w:r w:rsidRPr="00D437E4">
        <w:rPr>
          <w:color w:val="000000"/>
          <w:sz w:val="22"/>
          <w:szCs w:val="22"/>
          <w:shd w:val="clear" w:color="auto" w:fill="FFFFFF"/>
        </w:rPr>
        <w:t xml:space="preserve"> Екатерина Богачева</w:t>
      </w:r>
      <w:r w:rsidRPr="00D437E4">
        <w:rPr>
          <w:sz w:val="22"/>
          <w:szCs w:val="22"/>
        </w:rPr>
        <w:t xml:space="preserve"> и </w:t>
      </w:r>
      <w:r w:rsidRPr="00D437E4">
        <w:rPr>
          <w:color w:val="000000"/>
          <w:sz w:val="22"/>
          <w:szCs w:val="22"/>
          <w:shd w:val="clear" w:color="auto" w:fill="FFFFFF"/>
        </w:rPr>
        <w:t xml:space="preserve">Лиана </w:t>
      </w:r>
      <w:proofErr w:type="spellStart"/>
      <w:r w:rsidRPr="00D437E4">
        <w:rPr>
          <w:color w:val="000000"/>
          <w:sz w:val="22"/>
          <w:szCs w:val="22"/>
          <w:shd w:val="clear" w:color="auto" w:fill="FFFFFF"/>
        </w:rPr>
        <w:t>Мсрлян</w:t>
      </w:r>
      <w:proofErr w:type="spellEnd"/>
      <w:r w:rsidRPr="00D437E4">
        <w:rPr>
          <w:color w:val="000000"/>
          <w:sz w:val="22"/>
          <w:szCs w:val="22"/>
          <w:shd w:val="clear" w:color="auto" w:fill="FFFFFF"/>
        </w:rPr>
        <w:t xml:space="preserve">: а все мужские партии — гости из Екатеринбурга — солисты Свердловской </w:t>
      </w:r>
      <w:proofErr w:type="spellStart"/>
      <w:r w:rsidRPr="00D437E4">
        <w:rPr>
          <w:color w:val="000000"/>
          <w:sz w:val="22"/>
          <w:szCs w:val="22"/>
          <w:shd w:val="clear" w:color="auto" w:fill="FFFFFF"/>
        </w:rPr>
        <w:t>музкомедии</w:t>
      </w:r>
      <w:proofErr w:type="spellEnd"/>
      <w:r w:rsidRPr="00D437E4">
        <w:rPr>
          <w:color w:val="000000"/>
          <w:sz w:val="22"/>
          <w:szCs w:val="22"/>
          <w:shd w:val="clear" w:color="auto" w:fill="FFFFFF"/>
        </w:rPr>
        <w:t xml:space="preserve"> заслуженный артист России Дмитрий Соловьев и заслуженный артист Республики Северная Осетия-Алания Владимир Фомин. И дуэт третий: блистательными ведущими концерта были Валерия Анфиногенова, концертирующая пианистка и  директор Сочинской филармонии, и  Константин </w:t>
      </w:r>
      <w:proofErr w:type="spellStart"/>
      <w:r w:rsidRPr="00D437E4">
        <w:rPr>
          <w:color w:val="000000"/>
          <w:sz w:val="22"/>
          <w:szCs w:val="22"/>
          <w:shd w:val="clear" w:color="auto" w:fill="FFFFFF"/>
        </w:rPr>
        <w:t>Зущик</w:t>
      </w:r>
      <w:proofErr w:type="spellEnd"/>
      <w:r w:rsidRPr="00D437E4">
        <w:rPr>
          <w:color w:val="000000"/>
          <w:sz w:val="22"/>
          <w:szCs w:val="22"/>
          <w:shd w:val="clear" w:color="auto" w:fill="FFFFFF"/>
        </w:rPr>
        <w:t xml:space="preserve">, актер, режиссер и ведущий концертных программ из  Екатеринбурга. </w:t>
      </w:r>
    </w:p>
    <w:p w:rsidR="00C37A14" w:rsidRPr="00D437E4" w:rsidRDefault="00C37A14" w:rsidP="00C37A14">
      <w:pPr>
        <w:pStyle w:val="font6"/>
        <w:spacing w:before="0" w:after="0" w:line="22" w:lineRule="atLeast"/>
        <w:jc w:val="both"/>
        <w:textAlignment w:val="baseline"/>
        <w:rPr>
          <w:sz w:val="22"/>
          <w:szCs w:val="22"/>
        </w:rPr>
      </w:pPr>
      <w:r>
        <w:rPr>
          <w:noProof/>
          <w:color w:val="000000"/>
          <w:sz w:val="22"/>
          <w:szCs w:val="2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-4445</wp:posOffset>
            </wp:positionV>
            <wp:extent cx="2518410" cy="1682750"/>
            <wp:effectExtent l="0" t="0" r="0" b="0"/>
            <wp:wrapSquare wrapText="bothSides"/>
            <wp:docPr id="2" name="Рисунок 9" descr="\\192.168.2.62\фотоархив\2017\2017.02.22 Оперетта -Микс\_DSC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2.62\фотоархив\2017\2017.02.22 Оперетта -Микс\_DSC1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7E4">
        <w:rPr>
          <w:color w:val="000000"/>
          <w:sz w:val="22"/>
          <w:szCs w:val="22"/>
          <w:shd w:val="clear" w:color="auto" w:fill="FFFFFF"/>
        </w:rPr>
        <w:t>О последних следует сказать особо. От живых исполнителей – оркестрантов и вокалистов – и даже от неодушевленных музыкальных инструментов под влиянием различных атмосферных явлений, перелетов, переездов и прочих объективных факторов, как бы нам ни хотелось, невозможно ожидать всегда и везде безукоризненного звучания. Даже самые выдающиеся исполнители не всегда одинаково блестяще выступают в разных концертах и спектаклях. И концерт 22 февраля не был абсолютно ровным в музыкальном плане, что, правда, сторицей восполнялось артистизмом исполнения. Но ведущие были безукоризненными без малого два часа – все время, что длился концерт. Их блистательные и остроумные комментарии стали своего рода мини-номерами, не просто объявлениями очередного музыкального произведения, но  увлекательными историями, открывающими публике мир той или иной оперетты и ее героев. Безусловно, такое ведение концерта в самом лучшем смысле должно послужить продвижению предстоящих гастролей Свердловского театра.</w:t>
      </w:r>
    </w:p>
    <w:p w:rsidR="00C37A14" w:rsidRPr="00D437E4" w:rsidRDefault="00C37A14" w:rsidP="00C37A14">
      <w:pPr>
        <w:spacing w:after="0" w:line="22" w:lineRule="atLeast"/>
        <w:ind w:firstLine="709"/>
        <w:jc w:val="both"/>
        <w:rPr>
          <w:rFonts w:ascii="Times New Roman" w:hAnsi="Times New Roman" w:cs="Times New Roman"/>
        </w:rPr>
      </w:pP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В маркетинге существует такое понятие, как 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D437E4">
        <w:rPr>
          <w:rFonts w:ascii="Times New Roman" w:hAnsi="Times New Roman" w:cs="Times New Roman"/>
          <w:bCs/>
          <w:shd w:val="clear" w:color="auto" w:fill="FFFFFF"/>
        </w:rPr>
        <w:t>эмплинг</w:t>
      </w:r>
      <w:proofErr w:type="spellEnd"/>
      <w:r w:rsidRPr="00D437E4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proofErr w:type="spellStart"/>
      <w:r w:rsidRPr="00D437E4">
        <w:rPr>
          <w:rFonts w:ascii="Times New Roman" w:hAnsi="Times New Roman" w:cs="Times New Roman"/>
          <w:bCs/>
          <w:shd w:val="clear" w:color="auto" w:fill="FFFFFF"/>
        </w:rPr>
        <w:t>sampling</w:t>
      </w:r>
      <w:proofErr w:type="spellEnd"/>
      <w:r w:rsidRPr="00D437E4">
        <w:rPr>
          <w:rFonts w:ascii="Times New Roman" w:hAnsi="Times New Roman" w:cs="Times New Roman"/>
          <w:bCs/>
          <w:shd w:val="clear" w:color="auto" w:fill="FFFFFF"/>
        </w:rPr>
        <w:t>). Э</w:t>
      </w: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то 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промоакция</w:t>
      </w:r>
      <w:proofErr w:type="spell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, при проведении </w:t>
      </w:r>
      <w:proofErr w:type="gram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которой</w:t>
      </w:r>
      <w:proofErr w:type="gram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  для того, чтобы потенциальные покупатели познакомились с новым товаром, им презентуют пробные образцы - "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сэмплы</w:t>
      </w:r>
      <w:proofErr w:type="spell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". Этот прием нелегко применять в сфере культуры и искусства, тем более в исполнительских искусствах, где производство и потребление центрального продукта 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одномоментны</w:t>
      </w:r>
      <w:proofErr w:type="spell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D437E4">
        <w:rPr>
          <w:rFonts w:ascii="Times New Roman" w:hAnsi="Times New Roman" w:cs="Times New Roman"/>
          <w:shd w:val="clear" w:color="auto" w:fill="FFFFFF"/>
        </w:rPr>
        <w:t> Но именно такие концерты в контексте подобных проектов можно считать «</w:t>
      </w:r>
      <w:proofErr w:type="spellStart"/>
      <w:r w:rsidRPr="00D437E4">
        <w:rPr>
          <w:rFonts w:ascii="Times New Roman" w:hAnsi="Times New Roman" w:cs="Times New Roman"/>
          <w:shd w:val="clear" w:color="auto" w:fill="FFFFFF"/>
        </w:rPr>
        <w:t>сэмплами</w:t>
      </w:r>
      <w:proofErr w:type="spellEnd"/>
      <w:r w:rsidRPr="00D437E4">
        <w:rPr>
          <w:rFonts w:ascii="Times New Roman" w:hAnsi="Times New Roman" w:cs="Times New Roman"/>
          <w:shd w:val="clear" w:color="auto" w:fill="FFFFFF"/>
        </w:rPr>
        <w:t xml:space="preserve">», позволяющими, говоря языком маркетинга,  сначала познакомится с небольшим образцом, а потом приобрести целый продукт. </w:t>
      </w:r>
    </w:p>
    <w:p w:rsidR="00C37A14" w:rsidRPr="00D437E4" w:rsidRDefault="00C37A14" w:rsidP="00C37A14">
      <w:pPr>
        <w:spacing w:after="0" w:line="22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Поэтому можно смело сказать, что акция в преддверии больших гастролей </w:t>
      </w:r>
      <w:proofErr w:type="gram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Свердловской</w:t>
      </w:r>
      <w:proofErr w:type="gram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437E4">
        <w:rPr>
          <w:rFonts w:ascii="Times New Roman" w:hAnsi="Times New Roman" w:cs="Times New Roman"/>
          <w:color w:val="000000"/>
          <w:shd w:val="clear" w:color="auto" w:fill="FFFFFF"/>
        </w:rPr>
        <w:t>музкомедии</w:t>
      </w:r>
      <w:proofErr w:type="spellEnd"/>
      <w:r w:rsidRPr="00D437E4">
        <w:rPr>
          <w:rFonts w:ascii="Times New Roman" w:hAnsi="Times New Roman" w:cs="Times New Roman"/>
          <w:color w:val="000000"/>
          <w:shd w:val="clear" w:color="auto" w:fill="FFFFFF"/>
        </w:rPr>
        <w:t xml:space="preserve"> состоялась. Подчеркнем — прошла успешно. Сочинцы получили представление о том, что их ждет на предстоящих гастролях, и мы уверены, что билеты уже раскупаются. </w:t>
      </w:r>
    </w:p>
    <w:p w:rsidR="00C37A14" w:rsidRDefault="00C37A14" w:rsidP="00C37A14">
      <w:pPr>
        <w:spacing w:line="22" w:lineRule="atLeast"/>
        <w:jc w:val="both"/>
      </w:pPr>
      <w:r>
        <w:t xml:space="preserve">  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 xml:space="preserve">Мария Наймарк, 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>Магистр менеджмента искусств (</w:t>
      </w:r>
      <w:proofErr w:type="spellStart"/>
      <w:r w:rsidRPr="00D437E4">
        <w:rPr>
          <w:rFonts w:ascii="Times New Roman" w:hAnsi="Times New Roman" w:cs="Times New Roman"/>
          <w:i/>
        </w:rPr>
        <w:t>Columbia</w:t>
      </w:r>
      <w:proofErr w:type="spellEnd"/>
      <w:r w:rsidRPr="00D437E4">
        <w:rPr>
          <w:rFonts w:ascii="Times New Roman" w:hAnsi="Times New Roman" w:cs="Times New Roman"/>
          <w:i/>
        </w:rPr>
        <w:t> </w:t>
      </w:r>
      <w:proofErr w:type="spellStart"/>
      <w:r w:rsidRPr="00D437E4">
        <w:rPr>
          <w:rFonts w:ascii="Times New Roman" w:hAnsi="Times New Roman" w:cs="Times New Roman"/>
          <w:i/>
        </w:rPr>
        <w:t>College</w:t>
      </w:r>
      <w:proofErr w:type="spellEnd"/>
      <w:r w:rsidRPr="00D437E4">
        <w:rPr>
          <w:rFonts w:ascii="Times New Roman" w:hAnsi="Times New Roman" w:cs="Times New Roman"/>
          <w:i/>
        </w:rPr>
        <w:t>, </w:t>
      </w:r>
      <w:proofErr w:type="spellStart"/>
      <w:r w:rsidRPr="00D437E4">
        <w:rPr>
          <w:rFonts w:ascii="Times New Roman" w:hAnsi="Times New Roman" w:cs="Times New Roman"/>
          <w:i/>
        </w:rPr>
        <w:t>Chicago</w:t>
      </w:r>
      <w:proofErr w:type="spellEnd"/>
      <w:r w:rsidRPr="00D437E4">
        <w:rPr>
          <w:rFonts w:ascii="Times New Roman" w:hAnsi="Times New Roman" w:cs="Times New Roman"/>
          <w:i/>
        </w:rPr>
        <w:t xml:space="preserve">), 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 xml:space="preserve">руководитель международной программы театрального фестиваля «Радуга», 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>партнер творческой группы </w:t>
      </w:r>
      <w:proofErr w:type="spellStart"/>
      <w:r w:rsidRPr="00D437E4">
        <w:rPr>
          <w:rFonts w:ascii="Times New Roman" w:hAnsi="Times New Roman" w:cs="Times New Roman"/>
          <w:i/>
        </w:rPr>
        <w:t>INTERSTUDIO-SPb</w:t>
      </w:r>
      <w:proofErr w:type="spellEnd"/>
      <w:r w:rsidRPr="00D437E4">
        <w:rPr>
          <w:rFonts w:ascii="Times New Roman" w:hAnsi="Times New Roman" w:cs="Times New Roman"/>
          <w:i/>
        </w:rPr>
        <w:t xml:space="preserve"> </w:t>
      </w:r>
      <w:proofErr w:type="gramStart"/>
      <w:r w:rsidRPr="00D437E4">
        <w:rPr>
          <w:rFonts w:ascii="Times New Roman" w:hAnsi="Times New Roman" w:cs="Times New Roman"/>
          <w:i/>
        </w:rPr>
        <w:t xml:space="preserve">( </w:t>
      </w:r>
      <w:proofErr w:type="gramEnd"/>
      <w:r w:rsidRPr="00D437E4">
        <w:rPr>
          <w:rFonts w:ascii="Times New Roman" w:hAnsi="Times New Roman" w:cs="Times New Roman"/>
          <w:i/>
        </w:rPr>
        <w:t>Санкт-Петербург)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rFonts w:ascii="Times New Roman" w:hAnsi="Times New Roman" w:cs="Times New Roman"/>
          <w:i/>
        </w:rPr>
      </w:pP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 xml:space="preserve">Ирина </w:t>
      </w:r>
      <w:proofErr w:type="spellStart"/>
      <w:r w:rsidRPr="00D437E4">
        <w:rPr>
          <w:rFonts w:ascii="Times New Roman" w:hAnsi="Times New Roman" w:cs="Times New Roman"/>
          <w:i/>
        </w:rPr>
        <w:t>Хижинская</w:t>
      </w:r>
      <w:proofErr w:type="spellEnd"/>
      <w:proofErr w:type="gramStart"/>
      <w:r w:rsidRPr="00D437E4">
        <w:rPr>
          <w:rFonts w:ascii="Times New Roman" w:hAnsi="Times New Roman" w:cs="Times New Roman"/>
          <w:i/>
        </w:rPr>
        <w:t xml:space="preserve"> ,</w:t>
      </w:r>
      <w:proofErr w:type="gramEnd"/>
      <w:r w:rsidRPr="00D437E4">
        <w:rPr>
          <w:rFonts w:ascii="Times New Roman" w:hAnsi="Times New Roman" w:cs="Times New Roman"/>
          <w:i/>
        </w:rPr>
        <w:t> 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>Магистр менеджмента искусств (</w:t>
      </w:r>
      <w:proofErr w:type="spellStart"/>
      <w:r w:rsidRPr="00D437E4">
        <w:rPr>
          <w:rFonts w:ascii="Times New Roman" w:hAnsi="Times New Roman" w:cs="Times New Roman"/>
          <w:i/>
        </w:rPr>
        <w:t>Columbia</w:t>
      </w:r>
      <w:proofErr w:type="spellEnd"/>
      <w:r w:rsidRPr="00D437E4">
        <w:rPr>
          <w:rFonts w:ascii="Times New Roman" w:hAnsi="Times New Roman" w:cs="Times New Roman"/>
          <w:i/>
        </w:rPr>
        <w:t> </w:t>
      </w:r>
      <w:proofErr w:type="spellStart"/>
      <w:r w:rsidRPr="00D437E4">
        <w:rPr>
          <w:rFonts w:ascii="Times New Roman" w:hAnsi="Times New Roman" w:cs="Times New Roman"/>
          <w:i/>
        </w:rPr>
        <w:t>College</w:t>
      </w:r>
      <w:proofErr w:type="spellEnd"/>
      <w:r w:rsidRPr="00D437E4">
        <w:rPr>
          <w:rFonts w:ascii="Times New Roman" w:hAnsi="Times New Roman" w:cs="Times New Roman"/>
          <w:i/>
        </w:rPr>
        <w:t>, </w:t>
      </w:r>
      <w:proofErr w:type="spellStart"/>
      <w:r w:rsidRPr="00D437E4">
        <w:rPr>
          <w:rFonts w:ascii="Times New Roman" w:hAnsi="Times New Roman" w:cs="Times New Roman"/>
          <w:i/>
        </w:rPr>
        <w:t>Chicago</w:t>
      </w:r>
      <w:proofErr w:type="spellEnd"/>
      <w:r w:rsidRPr="00D437E4">
        <w:rPr>
          <w:rFonts w:ascii="Times New Roman" w:hAnsi="Times New Roman" w:cs="Times New Roman"/>
          <w:i/>
        </w:rPr>
        <w:t xml:space="preserve">), 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i/>
        </w:rPr>
      </w:pPr>
      <w:r w:rsidRPr="00D437E4">
        <w:rPr>
          <w:rFonts w:ascii="Times New Roman" w:hAnsi="Times New Roman" w:cs="Times New Roman"/>
          <w:i/>
        </w:rPr>
        <w:t xml:space="preserve">эксперт-консультант Музея Анны Ахматовой в Фонтанном доме, </w:t>
      </w:r>
    </w:p>
    <w:p w:rsidR="00C37A14" w:rsidRPr="00D437E4" w:rsidRDefault="00C37A14" w:rsidP="00C37A14">
      <w:pPr>
        <w:shd w:val="clear" w:color="auto" w:fill="FFFFFF"/>
        <w:spacing w:after="0" w:line="22" w:lineRule="atLeast"/>
        <w:jc w:val="right"/>
        <w:rPr>
          <w:rFonts w:ascii="Times New Roman" w:hAnsi="Times New Roman" w:cs="Times New Roman"/>
          <w:i/>
        </w:rPr>
      </w:pPr>
      <w:r w:rsidRPr="00D437E4">
        <w:rPr>
          <w:rFonts w:ascii="Times New Roman" w:hAnsi="Times New Roman" w:cs="Times New Roman"/>
          <w:i/>
        </w:rPr>
        <w:t>партнер творческой группы </w:t>
      </w:r>
      <w:proofErr w:type="spellStart"/>
      <w:r w:rsidRPr="00D437E4">
        <w:rPr>
          <w:rFonts w:ascii="Times New Roman" w:hAnsi="Times New Roman" w:cs="Times New Roman"/>
          <w:i/>
        </w:rPr>
        <w:t>INTERSTUDIO-SPb</w:t>
      </w:r>
      <w:proofErr w:type="spellEnd"/>
      <w:r w:rsidRPr="00D437E4">
        <w:rPr>
          <w:rFonts w:ascii="Times New Roman" w:hAnsi="Times New Roman" w:cs="Times New Roman"/>
          <w:i/>
        </w:rPr>
        <w:t xml:space="preserve"> (Санкт-Петербург)</w:t>
      </w:r>
    </w:p>
    <w:p w:rsidR="00BC691C" w:rsidRDefault="00BC691C"/>
    <w:sectPr w:rsidR="00BC691C" w:rsidSect="00BC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A14"/>
    <w:rsid w:val="004C2D07"/>
    <w:rsid w:val="005A043F"/>
    <w:rsid w:val="00750A87"/>
    <w:rsid w:val="009E748D"/>
    <w:rsid w:val="00AE132C"/>
    <w:rsid w:val="00BC691C"/>
    <w:rsid w:val="00C37A14"/>
    <w:rsid w:val="00C75ACE"/>
    <w:rsid w:val="00F4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14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C3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C37A14"/>
    <w:rPr>
      <w:i/>
      <w:iCs/>
    </w:rPr>
  </w:style>
  <w:style w:type="paragraph" w:customStyle="1" w:styleId="1">
    <w:name w:val="Обычный (веб)1"/>
    <w:basedOn w:val="a"/>
    <w:rsid w:val="00C37A1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font6">
    <w:name w:val="font_6"/>
    <w:basedOn w:val="a"/>
    <w:rsid w:val="00C37A1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Company>МАУК СКФО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Кассихин</dc:creator>
  <cp:keywords/>
  <dc:description/>
  <cp:lastModifiedBy>Олег Кассихин</cp:lastModifiedBy>
  <cp:revision>2</cp:revision>
  <dcterms:created xsi:type="dcterms:W3CDTF">2017-06-20T14:36:00Z</dcterms:created>
  <dcterms:modified xsi:type="dcterms:W3CDTF">2017-06-20T14:36:00Z</dcterms:modified>
</cp:coreProperties>
</file>